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32CE" w:rsidRDefault="000132CE" w:rsidP="000132CE">
      <w:pPr>
        <w:pStyle w:val="NormalWeb"/>
        <w:jc w:val="center"/>
        <w:rPr>
          <w:rStyle w:val="Strong"/>
          <w:rFonts w:ascii="Arial" w:hAnsi="Arial" w:cs="Arial"/>
          <w:sz w:val="20"/>
          <w:szCs w:val="20"/>
        </w:rPr>
      </w:pPr>
      <w:r>
        <w:rPr>
          <w:rFonts w:ascii="Arial" w:hAnsi="Arial" w:cs="Arial"/>
          <w:b/>
          <w:bCs/>
          <w:noProof/>
          <w:sz w:val="20"/>
          <w:szCs w:val="20"/>
        </w:rPr>
        <w:drawing>
          <wp:inline distT="0" distB="0" distL="0" distR="0">
            <wp:extent cx="4779264" cy="118262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U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79264" cy="1182624"/>
                    </a:xfrm>
                    <a:prstGeom prst="rect">
                      <a:avLst/>
                    </a:prstGeom>
                  </pic:spPr>
                </pic:pic>
              </a:graphicData>
            </a:graphic>
          </wp:inline>
        </w:drawing>
      </w:r>
    </w:p>
    <w:p w:rsidR="00E9676A" w:rsidRPr="000132CE" w:rsidRDefault="002112BC" w:rsidP="00E9676A">
      <w:pPr>
        <w:pStyle w:val="NormalWeb"/>
        <w:jc w:val="center"/>
        <w:rPr>
          <w:rFonts w:ascii="Arial" w:hAnsi="Arial" w:cs="Arial"/>
          <w:b/>
          <w:bCs/>
          <w:sz w:val="32"/>
          <w:szCs w:val="32"/>
        </w:rPr>
      </w:pPr>
      <w:r w:rsidRPr="000132CE">
        <w:rPr>
          <w:rStyle w:val="Strong"/>
          <w:rFonts w:ascii="Arial" w:hAnsi="Arial" w:cs="Arial"/>
          <w:sz w:val="32"/>
          <w:szCs w:val="32"/>
        </w:rPr>
        <w:t>Orchiectomy</w:t>
      </w:r>
      <w:r w:rsidR="00F83F17" w:rsidRPr="000132CE">
        <w:rPr>
          <w:rStyle w:val="Strong"/>
          <w:rFonts w:ascii="Arial" w:hAnsi="Arial" w:cs="Arial"/>
          <w:sz w:val="32"/>
          <w:szCs w:val="32"/>
        </w:rPr>
        <w:t xml:space="preserve"> </w:t>
      </w:r>
      <w:r w:rsidR="00E9676A" w:rsidRPr="000132CE">
        <w:rPr>
          <w:rStyle w:val="Strong"/>
          <w:rFonts w:ascii="Arial" w:hAnsi="Arial" w:cs="Arial"/>
          <w:sz w:val="32"/>
          <w:szCs w:val="32"/>
        </w:rPr>
        <w:t>Post-Op Instructions</w:t>
      </w:r>
    </w:p>
    <w:p w:rsidR="00E9676A" w:rsidRPr="000132CE" w:rsidRDefault="00E9676A" w:rsidP="00E9676A">
      <w:pPr>
        <w:numPr>
          <w:ilvl w:val="0"/>
          <w:numId w:val="1"/>
        </w:numPr>
        <w:spacing w:before="100" w:beforeAutospacing="1" w:after="100" w:afterAutospacing="1"/>
        <w:rPr>
          <w:rFonts w:ascii="Arial" w:hAnsi="Arial" w:cs="Arial"/>
          <w:sz w:val="28"/>
          <w:szCs w:val="28"/>
        </w:rPr>
      </w:pPr>
      <w:r w:rsidRPr="000132CE">
        <w:rPr>
          <w:rFonts w:ascii="Arial" w:hAnsi="Arial" w:cs="Arial"/>
          <w:sz w:val="28"/>
          <w:szCs w:val="28"/>
        </w:rPr>
        <w:t xml:space="preserve">You must have someone available to drive you home after your procedure. </w:t>
      </w:r>
    </w:p>
    <w:p w:rsidR="00E9676A" w:rsidRPr="000132CE" w:rsidRDefault="00E9676A" w:rsidP="00E9676A">
      <w:pPr>
        <w:numPr>
          <w:ilvl w:val="0"/>
          <w:numId w:val="1"/>
        </w:numPr>
        <w:spacing w:before="100" w:beforeAutospacing="1" w:after="100" w:afterAutospacing="1"/>
        <w:rPr>
          <w:rFonts w:ascii="Arial" w:hAnsi="Arial" w:cs="Arial"/>
          <w:sz w:val="28"/>
          <w:szCs w:val="28"/>
        </w:rPr>
      </w:pPr>
      <w:r w:rsidRPr="000132CE">
        <w:rPr>
          <w:rFonts w:ascii="Arial" w:hAnsi="Arial" w:cs="Arial"/>
          <w:sz w:val="28"/>
          <w:szCs w:val="28"/>
        </w:rPr>
        <w:t xml:space="preserve">Avoid strenuous activity for 48 hours after your procedure. This includes any heavy lifting. You may return to work the next day, as long as no strenuous activity is required. </w:t>
      </w:r>
    </w:p>
    <w:p w:rsidR="00E9676A" w:rsidRPr="000132CE" w:rsidRDefault="00E9676A" w:rsidP="00E9676A">
      <w:pPr>
        <w:numPr>
          <w:ilvl w:val="0"/>
          <w:numId w:val="1"/>
        </w:numPr>
        <w:spacing w:before="100" w:beforeAutospacing="1" w:after="100" w:afterAutospacing="1"/>
        <w:rPr>
          <w:rFonts w:ascii="Arial" w:hAnsi="Arial" w:cs="Arial"/>
          <w:sz w:val="28"/>
          <w:szCs w:val="28"/>
        </w:rPr>
      </w:pPr>
      <w:r w:rsidRPr="000132CE">
        <w:rPr>
          <w:rFonts w:ascii="Arial" w:hAnsi="Arial" w:cs="Arial"/>
          <w:sz w:val="28"/>
          <w:szCs w:val="28"/>
        </w:rPr>
        <w:t xml:space="preserve">You may shower after 24 hours. Do not take a bath or use a hot tub for five (5) days. </w:t>
      </w:r>
    </w:p>
    <w:p w:rsidR="00E9676A" w:rsidRPr="000132CE" w:rsidRDefault="00E9676A" w:rsidP="00E9676A">
      <w:pPr>
        <w:numPr>
          <w:ilvl w:val="0"/>
          <w:numId w:val="1"/>
        </w:numPr>
        <w:spacing w:before="100" w:beforeAutospacing="1" w:after="100" w:afterAutospacing="1"/>
        <w:rPr>
          <w:rFonts w:ascii="Arial" w:hAnsi="Arial" w:cs="Arial"/>
          <w:sz w:val="28"/>
          <w:szCs w:val="28"/>
        </w:rPr>
      </w:pPr>
      <w:r w:rsidRPr="000132CE">
        <w:rPr>
          <w:rFonts w:ascii="Arial" w:hAnsi="Arial" w:cs="Arial"/>
          <w:sz w:val="28"/>
          <w:szCs w:val="28"/>
        </w:rPr>
        <w:t>You may apply ice or a cold pack to the scrotum as neede</w:t>
      </w:r>
      <w:r w:rsidR="00EA48B7" w:rsidRPr="000132CE">
        <w:rPr>
          <w:rFonts w:ascii="Arial" w:hAnsi="Arial" w:cs="Arial"/>
          <w:sz w:val="28"/>
          <w:szCs w:val="28"/>
        </w:rPr>
        <w:t>d, for 10 minutes of every hour while awake</w:t>
      </w:r>
      <w:r w:rsidRPr="000132CE">
        <w:rPr>
          <w:rFonts w:ascii="Arial" w:hAnsi="Arial" w:cs="Arial"/>
          <w:sz w:val="28"/>
          <w:szCs w:val="28"/>
        </w:rPr>
        <w:t xml:space="preserve">. (A bag of frozen peas </w:t>
      </w:r>
      <w:r w:rsidR="00EA48B7" w:rsidRPr="000132CE">
        <w:rPr>
          <w:rFonts w:ascii="Arial" w:hAnsi="Arial" w:cs="Arial"/>
          <w:sz w:val="28"/>
          <w:szCs w:val="28"/>
        </w:rPr>
        <w:t>works well</w:t>
      </w:r>
      <w:r w:rsidRPr="000132CE">
        <w:rPr>
          <w:rFonts w:ascii="Arial" w:hAnsi="Arial" w:cs="Arial"/>
          <w:sz w:val="28"/>
          <w:szCs w:val="28"/>
        </w:rPr>
        <w:t>). This may help reduce any pain or swelling. It may als</w:t>
      </w:r>
      <w:r w:rsidR="009B0CB6" w:rsidRPr="000132CE">
        <w:rPr>
          <w:rFonts w:ascii="Arial" w:hAnsi="Arial" w:cs="Arial"/>
          <w:sz w:val="28"/>
          <w:szCs w:val="28"/>
        </w:rPr>
        <w:t>o be helpful to wear supportive underwear, such as briefs or a jock strap.</w:t>
      </w:r>
    </w:p>
    <w:p w:rsidR="00602B46" w:rsidRPr="000132CE" w:rsidRDefault="00602B46" w:rsidP="00E9676A">
      <w:pPr>
        <w:numPr>
          <w:ilvl w:val="0"/>
          <w:numId w:val="1"/>
        </w:numPr>
        <w:spacing w:before="100" w:beforeAutospacing="1" w:after="100" w:afterAutospacing="1"/>
        <w:rPr>
          <w:rFonts w:ascii="Arial" w:hAnsi="Arial" w:cs="Arial"/>
          <w:sz w:val="28"/>
          <w:szCs w:val="28"/>
        </w:rPr>
      </w:pPr>
      <w:r w:rsidRPr="000132CE">
        <w:rPr>
          <w:rFonts w:ascii="Arial" w:hAnsi="Arial" w:cs="Arial"/>
          <w:sz w:val="28"/>
          <w:szCs w:val="28"/>
        </w:rPr>
        <w:t>You may resume normal exercise and lifting 2 weeks after the procedure.</w:t>
      </w:r>
    </w:p>
    <w:p w:rsidR="00E9676A" w:rsidRPr="000132CE" w:rsidRDefault="00E9676A" w:rsidP="00E9676A">
      <w:pPr>
        <w:numPr>
          <w:ilvl w:val="0"/>
          <w:numId w:val="1"/>
        </w:numPr>
        <w:spacing w:before="100" w:beforeAutospacing="1" w:after="100" w:afterAutospacing="1"/>
        <w:rPr>
          <w:rFonts w:ascii="Arial" w:hAnsi="Arial" w:cs="Arial"/>
          <w:sz w:val="28"/>
          <w:szCs w:val="28"/>
        </w:rPr>
      </w:pPr>
      <w:r w:rsidRPr="000132CE">
        <w:rPr>
          <w:rFonts w:ascii="Arial" w:hAnsi="Arial" w:cs="Arial"/>
          <w:sz w:val="28"/>
          <w:szCs w:val="28"/>
        </w:rPr>
        <w:t xml:space="preserve">Expect some mild pain, mild swelling </w:t>
      </w:r>
      <w:r w:rsidR="006253B3" w:rsidRPr="000132CE">
        <w:rPr>
          <w:rFonts w:ascii="Arial" w:hAnsi="Arial" w:cs="Arial"/>
          <w:sz w:val="28"/>
          <w:szCs w:val="28"/>
        </w:rPr>
        <w:t xml:space="preserve">of the scrotum.  Bruising around the incision and scrotum is to be expected. </w:t>
      </w:r>
      <w:r w:rsidRPr="000132CE">
        <w:rPr>
          <w:rFonts w:ascii="Arial" w:hAnsi="Arial" w:cs="Arial"/>
          <w:sz w:val="28"/>
          <w:szCs w:val="28"/>
        </w:rPr>
        <w:t xml:space="preserve">A gauze pad may be applied to the </w:t>
      </w:r>
      <w:r w:rsidR="00BA218A" w:rsidRPr="000132CE">
        <w:rPr>
          <w:rFonts w:ascii="Arial" w:hAnsi="Arial" w:cs="Arial"/>
          <w:sz w:val="28"/>
          <w:szCs w:val="28"/>
        </w:rPr>
        <w:t>incision i</w:t>
      </w:r>
      <w:r w:rsidRPr="000132CE">
        <w:rPr>
          <w:rFonts w:ascii="Arial" w:hAnsi="Arial" w:cs="Arial"/>
          <w:sz w:val="28"/>
          <w:szCs w:val="28"/>
        </w:rPr>
        <w:t xml:space="preserve">f there is any leakage from the </w:t>
      </w:r>
      <w:r w:rsidR="00BA218A" w:rsidRPr="000132CE">
        <w:rPr>
          <w:rFonts w:ascii="Arial" w:hAnsi="Arial" w:cs="Arial"/>
          <w:sz w:val="28"/>
          <w:szCs w:val="28"/>
        </w:rPr>
        <w:t>incis</w:t>
      </w:r>
      <w:r w:rsidR="006253B3" w:rsidRPr="000132CE">
        <w:rPr>
          <w:rFonts w:ascii="Arial" w:hAnsi="Arial" w:cs="Arial"/>
          <w:sz w:val="28"/>
          <w:szCs w:val="28"/>
        </w:rPr>
        <w:t>ion</w:t>
      </w:r>
      <w:r w:rsidRPr="000132CE">
        <w:rPr>
          <w:rFonts w:ascii="Arial" w:hAnsi="Arial" w:cs="Arial"/>
          <w:sz w:val="28"/>
          <w:szCs w:val="28"/>
        </w:rPr>
        <w:t xml:space="preserve">. </w:t>
      </w:r>
    </w:p>
    <w:p w:rsidR="00E9676A" w:rsidRPr="000132CE" w:rsidRDefault="00E9676A" w:rsidP="00E9676A">
      <w:pPr>
        <w:numPr>
          <w:ilvl w:val="0"/>
          <w:numId w:val="1"/>
        </w:numPr>
        <w:spacing w:before="100" w:beforeAutospacing="1" w:after="100" w:afterAutospacing="1"/>
        <w:rPr>
          <w:rFonts w:ascii="Arial" w:hAnsi="Arial" w:cs="Arial"/>
          <w:sz w:val="28"/>
          <w:szCs w:val="28"/>
        </w:rPr>
      </w:pPr>
      <w:r w:rsidRPr="000132CE">
        <w:rPr>
          <w:rFonts w:ascii="Arial" w:hAnsi="Arial" w:cs="Arial"/>
          <w:sz w:val="28"/>
          <w:szCs w:val="28"/>
        </w:rPr>
        <w:t xml:space="preserve">You may continue your normal diet. </w:t>
      </w:r>
    </w:p>
    <w:p w:rsidR="00E9676A" w:rsidRPr="000132CE" w:rsidRDefault="00E9676A" w:rsidP="00E9676A">
      <w:pPr>
        <w:numPr>
          <w:ilvl w:val="0"/>
          <w:numId w:val="1"/>
        </w:numPr>
        <w:spacing w:before="100" w:beforeAutospacing="1" w:after="100" w:afterAutospacing="1"/>
        <w:rPr>
          <w:sz w:val="28"/>
          <w:szCs w:val="28"/>
        </w:rPr>
      </w:pPr>
      <w:r w:rsidRPr="000132CE">
        <w:rPr>
          <w:rFonts w:ascii="Arial" w:hAnsi="Arial" w:cs="Arial"/>
          <w:sz w:val="28"/>
          <w:szCs w:val="28"/>
        </w:rPr>
        <w:t>You may take Extra-Strength Tylenol, Motrin or Advil as needed for any pain or discomfort. Follow the package directions regarding dose.  If these medications do not work, take the prescribed pain medicines you were given.</w:t>
      </w:r>
    </w:p>
    <w:p w:rsidR="00BA218A" w:rsidRPr="000132CE" w:rsidRDefault="00E9676A" w:rsidP="00F83F17">
      <w:pPr>
        <w:numPr>
          <w:ilvl w:val="0"/>
          <w:numId w:val="1"/>
        </w:numPr>
        <w:spacing w:before="100" w:beforeAutospacing="1" w:after="100" w:afterAutospacing="1"/>
        <w:rPr>
          <w:sz w:val="28"/>
          <w:szCs w:val="28"/>
        </w:rPr>
      </w:pPr>
      <w:r w:rsidRPr="000132CE">
        <w:rPr>
          <w:rStyle w:val="style51"/>
          <w:sz w:val="28"/>
          <w:szCs w:val="28"/>
        </w:rPr>
        <w:t>If you experience unusual or severe pain that is not relieved by pain medication, excessive bleeding or drainage, excessive swelling or redness, foul odor or a fever over 101° F, please contact the Urology clinic at</w:t>
      </w:r>
      <w:r w:rsidR="009B0CB6" w:rsidRPr="000132CE">
        <w:rPr>
          <w:rStyle w:val="style51"/>
          <w:sz w:val="28"/>
          <w:szCs w:val="28"/>
        </w:rPr>
        <w:t xml:space="preserve"> </w:t>
      </w:r>
      <w:r w:rsidR="000132CE" w:rsidRPr="000132CE">
        <w:rPr>
          <w:rStyle w:val="style51"/>
          <w:sz w:val="28"/>
          <w:szCs w:val="28"/>
        </w:rPr>
        <w:t>270-789-2445.</w:t>
      </w:r>
      <w:r w:rsidR="0086122C" w:rsidRPr="000132CE">
        <w:rPr>
          <w:rStyle w:val="style51"/>
          <w:sz w:val="28"/>
          <w:szCs w:val="28"/>
        </w:rPr>
        <w:t xml:space="preserve"> </w:t>
      </w:r>
    </w:p>
    <w:p w:rsidR="00BA218A" w:rsidRPr="000132CE" w:rsidRDefault="00BA218A" w:rsidP="00F83F17">
      <w:pPr>
        <w:numPr>
          <w:ilvl w:val="0"/>
          <w:numId w:val="1"/>
        </w:numPr>
        <w:spacing w:before="100" w:beforeAutospacing="1" w:after="100" w:afterAutospacing="1"/>
        <w:rPr>
          <w:sz w:val="28"/>
          <w:szCs w:val="28"/>
        </w:rPr>
      </w:pPr>
      <w:r w:rsidRPr="000132CE">
        <w:rPr>
          <w:rFonts w:ascii="Arial" w:hAnsi="Arial" w:cs="Arial"/>
          <w:sz w:val="28"/>
          <w:szCs w:val="28"/>
        </w:rPr>
        <w:t xml:space="preserve"> A follow-up appointment will be made in </w:t>
      </w:r>
      <w:r w:rsidR="0086122C" w:rsidRPr="000132CE">
        <w:rPr>
          <w:rFonts w:ascii="Arial" w:hAnsi="Arial" w:cs="Arial"/>
          <w:sz w:val="28"/>
          <w:szCs w:val="28"/>
        </w:rPr>
        <w:t>2-3</w:t>
      </w:r>
      <w:r w:rsidR="009B0CB6" w:rsidRPr="000132CE">
        <w:rPr>
          <w:rFonts w:ascii="Arial" w:hAnsi="Arial" w:cs="Arial"/>
          <w:sz w:val="28"/>
          <w:szCs w:val="28"/>
        </w:rPr>
        <w:t xml:space="preserve"> </w:t>
      </w:r>
      <w:r w:rsidRPr="000132CE">
        <w:rPr>
          <w:rFonts w:ascii="Arial" w:hAnsi="Arial" w:cs="Arial"/>
          <w:sz w:val="28"/>
          <w:szCs w:val="28"/>
        </w:rPr>
        <w:t>weeks for a wound check.</w:t>
      </w:r>
    </w:p>
    <w:p w:rsidR="00E9676A" w:rsidRDefault="00E9676A" w:rsidP="000132CE">
      <w:pPr>
        <w:spacing w:before="100" w:beforeAutospacing="1" w:after="100" w:afterAutospacing="1"/>
      </w:pPr>
      <w:bookmarkStart w:id="0" w:name="_GoBack"/>
      <w:bookmarkEnd w:id="0"/>
      <w:r w:rsidRPr="00F83F17">
        <w:rPr>
          <w:rFonts w:ascii="Arial" w:hAnsi="Arial" w:cs="Arial"/>
          <w:sz w:val="20"/>
          <w:szCs w:val="20"/>
        </w:rPr>
        <w:br/>
      </w:r>
    </w:p>
    <w:sectPr w:rsidR="00E9676A" w:rsidSect="00437F4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A3D30"/>
    <w:multiLevelType w:val="multilevel"/>
    <w:tmpl w:val="9BF0C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76A"/>
    <w:rsid w:val="000132CE"/>
    <w:rsid w:val="002112BC"/>
    <w:rsid w:val="00437F45"/>
    <w:rsid w:val="00602B46"/>
    <w:rsid w:val="006253B3"/>
    <w:rsid w:val="00782553"/>
    <w:rsid w:val="0086122C"/>
    <w:rsid w:val="009B0CB6"/>
    <w:rsid w:val="00BA218A"/>
    <w:rsid w:val="00C0137E"/>
    <w:rsid w:val="00C6701F"/>
    <w:rsid w:val="00D81C68"/>
    <w:rsid w:val="00E9676A"/>
    <w:rsid w:val="00EA48B7"/>
    <w:rsid w:val="00F83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E9A29B0-7ED0-4913-B1FA-7B4A50386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7F4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E9676A"/>
    <w:pPr>
      <w:spacing w:before="100" w:beforeAutospacing="1" w:after="100" w:afterAutospacing="1"/>
    </w:pPr>
  </w:style>
  <w:style w:type="character" w:customStyle="1" w:styleId="style51">
    <w:name w:val="style51"/>
    <w:basedOn w:val="DefaultParagraphFont"/>
    <w:rsid w:val="00E9676A"/>
    <w:rPr>
      <w:rFonts w:ascii="Arial" w:hAnsi="Arial" w:cs="Arial" w:hint="default"/>
      <w:sz w:val="20"/>
      <w:szCs w:val="20"/>
    </w:rPr>
  </w:style>
  <w:style w:type="character" w:styleId="Strong">
    <w:name w:val="Strong"/>
    <w:basedOn w:val="DefaultParagraphFont"/>
    <w:qFormat/>
    <w:rsid w:val="00E967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219</Words>
  <Characters>1252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UNIVERSITY OF KENTUCKY</vt:lpstr>
    </vt:vector>
  </TitlesOfParts>
  <Company>MCIS University of Kentucky</Company>
  <LinksUpToDate>false</LinksUpToDate>
  <CharactersWithSpaces>1469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KENTUCKY</dc:title>
  <dc:creator>C5 Tablet User</dc:creator>
  <cp:lastModifiedBy>Ben Angel</cp:lastModifiedBy>
  <cp:revision>2</cp:revision>
  <cp:lastPrinted>2016-04-15T11:14:00Z</cp:lastPrinted>
  <dcterms:created xsi:type="dcterms:W3CDTF">2016-11-08T02:24:00Z</dcterms:created>
  <dcterms:modified xsi:type="dcterms:W3CDTF">2016-11-08T02:24:00Z</dcterms:modified>
</cp:coreProperties>
</file>