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88" w:lineRule="auto"/>
        <w:jc w:val="center"/>
        <w:rPr>
          <w:rFonts w:ascii="Times New Roman" w:cs="Times New Roman" w:eastAsia="Times New Roman" w:hAnsi="Times New Roman"/>
          <w:b w:val="1"/>
          <w:color w:val="000000"/>
          <w:sz w:val="32"/>
          <w:szCs w:val="32"/>
          <w:shd w:fill="ccffff" w:val="clear"/>
        </w:rPr>
      </w:pPr>
      <w:bookmarkStart w:colFirst="0" w:colLast="0" w:name="_gjdgxs" w:id="0"/>
      <w:bookmarkEnd w:id="0"/>
      <w:r w:rsidDel="00000000" w:rsidR="00000000" w:rsidRPr="00000000">
        <w:rPr>
          <w:rFonts w:ascii="Times New Roman" w:cs="Times New Roman" w:eastAsia="Times New Roman" w:hAnsi="Times New Roman"/>
          <w:b w:val="1"/>
          <w:color w:val="000000"/>
          <w:sz w:val="32"/>
          <w:szCs w:val="32"/>
          <w:shd w:fill="ccffff" w:val="clear"/>
        </w:rPr>
        <w:drawing>
          <wp:inline distB="0" distT="0" distL="0" distR="0">
            <wp:extent cx="3724275" cy="920512"/>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724275" cy="92051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88" w:lineRule="auto"/>
        <w:jc w:val="center"/>
        <w:rPr>
          <w:rFonts w:ascii="Times New Roman" w:cs="Times New Roman" w:eastAsia="Times New Roman" w:hAnsi="Times New Roman"/>
          <w:b w:val="1"/>
          <w:color w:val="000000"/>
          <w:sz w:val="32"/>
          <w:szCs w:val="32"/>
          <w:shd w:fill="ccffff" w:val="clear"/>
        </w:rPr>
      </w:pPr>
      <w:r w:rsidDel="00000000" w:rsidR="00000000" w:rsidRPr="00000000">
        <w:rPr>
          <w:rFonts w:ascii="Times New Roman" w:cs="Times New Roman" w:eastAsia="Times New Roman" w:hAnsi="Times New Roman"/>
          <w:b w:val="1"/>
          <w:color w:val="000000"/>
          <w:sz w:val="32"/>
          <w:szCs w:val="32"/>
          <w:shd w:fill="ccffff" w:val="clear"/>
          <w:rtl w:val="0"/>
        </w:rPr>
        <w:t xml:space="preserve">Post op Instructions for Ureteral Stent or Ureteroscopy</w:t>
      </w:r>
    </w:p>
    <w:p w:rsidR="00000000" w:rsidDel="00000000" w:rsidP="00000000" w:rsidRDefault="00000000" w:rsidRPr="00000000" w14:paraId="00000003">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You may see some blood in your urine after the procedure.  This may last anywhere from a few days to several weeks.  Do not be alarmed even if the urine was clear for a while.  Be sure and drink plenty of fluids and restrain from strenuous activities until clearing of the urine has occurred.  If you have difficulty urinating or you are passing large amounts of blood clots, please contact our office number listed below.  </w:t>
      </w:r>
    </w:p>
    <w:p w:rsidR="00000000" w:rsidDel="00000000" w:rsidP="00000000" w:rsidRDefault="00000000" w:rsidRPr="00000000" w14:paraId="00000004">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You may notice some pain in the kidney when you urinate.  The pain does get worse with urination and this is normal.  Don’t be alarmed when this occurs.  </w:t>
      </w:r>
    </w:p>
    <w:p w:rsidR="00000000" w:rsidDel="00000000" w:rsidP="00000000" w:rsidRDefault="00000000" w:rsidRPr="00000000" w14:paraId="00000005">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Postoperative medications may have been prescribed by your doctor. Be sure and take the medications as prescribed and if you have any questions, call the number listed below.  </w:t>
      </w:r>
    </w:p>
    <w:p w:rsidR="00000000" w:rsidDel="00000000" w:rsidP="00000000" w:rsidRDefault="00000000" w:rsidRPr="00000000" w14:paraId="00000006">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Diet: You can resume your normal diet immediately after surgery.  Alcohol, spicy foods, acetic foods and drinks, and caffeine may cause irritation and urine frequency and should be used in moderation.  To keep your urine flowing freely and to avoid constipation, be sure and drink plenty of fluids during the day (8 to 10 glasses of water per day).</w:t>
      </w:r>
    </w:p>
    <w:p w:rsidR="00000000" w:rsidDel="00000000" w:rsidP="00000000" w:rsidRDefault="00000000" w:rsidRPr="00000000" w14:paraId="00000007">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Activity: While the stent is in place, do not engage in strenuous activities.  If you are active, you may see more blood in your urine.  We would suggest cutting down on your activity under these circumstances until the bleeding has stopped.  </w:t>
      </w:r>
    </w:p>
    <w:p w:rsidR="00000000" w:rsidDel="00000000" w:rsidP="00000000" w:rsidRDefault="00000000" w:rsidRPr="00000000" w14:paraId="00000008">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Please contact our office with these problems if they occur: Fever over 101.5º F., inability to urinate, drug reactions (hives, rash, nausea, vomiting, diarrhea), severe burning or pain with urination that is not improving with medications.  </w:t>
      </w:r>
    </w:p>
    <w:p w:rsidR="00000000" w:rsidDel="00000000" w:rsidP="00000000" w:rsidRDefault="00000000" w:rsidRPr="00000000" w14:paraId="00000009">
      <w:pPr>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Follow-up appointments: A follow-up appointment will be made for you to either remove or exchange the stent.  </w:t>
      </w:r>
      <w:r w:rsidDel="00000000" w:rsidR="00000000" w:rsidRPr="00000000">
        <w:rPr>
          <w:rFonts w:ascii="Times New Roman" w:cs="Times New Roman" w:eastAsia="Times New Roman" w:hAnsi="Times New Roman"/>
          <w:b w:val="1"/>
          <w:color w:val="000000"/>
          <w:sz w:val="24"/>
          <w:szCs w:val="24"/>
          <w:rtl w:val="0"/>
        </w:rPr>
        <w:t xml:space="preserve">The stent should not remain in LONGER than 90 days. Increase your fluid intake while the stent is in. This will flush your urinary tract. Drink at least 6-8 glasses of water each day.</w:t>
      </w:r>
      <w:r w:rsidDel="00000000" w:rsidR="00000000" w:rsidRPr="00000000">
        <w:rPr>
          <w:rtl w:val="0"/>
        </w:rPr>
      </w:r>
    </w:p>
    <w:p w:rsidR="00000000" w:rsidDel="00000000" w:rsidP="00000000" w:rsidRDefault="00000000" w:rsidRPr="00000000" w14:paraId="0000000A">
      <w:pPr>
        <w:numPr>
          <w:ilvl w:val="0"/>
          <w:numId w:val="3"/>
        </w:numPr>
        <w:pBdr>
          <w:top w:space="0" w:sz="0" w:val="nil"/>
          <w:left w:space="0" w:sz="0" w:val="nil"/>
          <w:bottom w:space="0" w:sz="0" w:val="nil"/>
          <w:right w:space="0" w:sz="0" w:val="nil"/>
          <w:between w:space="0" w:sz="0" w:val="nil"/>
        </w:pBdr>
        <w:shd w:fill="auto" w:val="clear"/>
        <w:spacing w:after="288" w:before="0" w:line="240" w:lineRule="auto"/>
        <w:ind w:left="720" w:hanging="360"/>
        <w:rPr>
          <w:b w:val="0"/>
          <w:color w:val="000000"/>
          <w:sz w:val="24"/>
          <w:szCs w:val="24"/>
        </w:rPr>
      </w:pPr>
      <w:r w:rsidDel="00000000" w:rsidR="00000000" w:rsidRPr="00000000">
        <w:rPr>
          <w:rFonts w:ascii="Times New Roman" w:cs="Times New Roman" w:eastAsia="Times New Roman" w:hAnsi="Times New Roman"/>
          <w:b w:val="0"/>
          <w:color w:val="000000"/>
          <w:sz w:val="24"/>
          <w:szCs w:val="24"/>
          <w:rtl w:val="0"/>
        </w:rPr>
        <w:t xml:space="preserve">Call your Doctor if you have any of the following symptoms: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ab/>
        <w:tab/>
        <w:t xml:space="preserve">-Bright red blood or large amounts of blood clots in the urine.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ab/>
        <w:tab/>
        <w:t xml:space="preserve">-Problems with catheter drainage/leaking</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color w:val="000000"/>
          <w:sz w:val="24"/>
          <w:szCs w:val="24"/>
          <w:rtl w:val="0"/>
        </w:rPr>
        <w:tab/>
        <w:tab/>
        <w:t xml:space="preserve">-</w:t>
      </w:r>
      <w:r w:rsidDel="00000000" w:rsidR="00000000" w:rsidRPr="00000000">
        <w:rPr>
          <w:rFonts w:ascii="Times New Roman" w:cs="Times New Roman" w:eastAsia="Times New Roman" w:hAnsi="Times New Roman"/>
          <w:i w:val="1"/>
          <w:color w:val="000000"/>
          <w:sz w:val="24"/>
          <w:szCs w:val="24"/>
          <w:rtl w:val="0"/>
        </w:rPr>
        <w:t xml:space="preserve">Fever over 101 F.</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ab/>
        <w:tab/>
        <w:t xml:space="preserve">-Uncontrolled pain.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ab/>
        <w:tab/>
        <w:t xml:space="preserve">-Increased redness or swelling at your surgery site.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color w:val="000000"/>
          <w:sz w:val="24"/>
          <w:szCs w:val="24"/>
          <w:rtl w:val="0"/>
        </w:rPr>
        <w:tab/>
        <w:tab/>
        <w:t xml:space="preserve">-</w:t>
      </w:r>
      <w:r w:rsidDel="00000000" w:rsidR="00000000" w:rsidRPr="00000000">
        <w:rPr>
          <w:rFonts w:ascii="Times New Roman" w:cs="Times New Roman" w:eastAsia="Times New Roman" w:hAnsi="Times New Roman"/>
          <w:i w:val="1"/>
          <w:color w:val="000000"/>
          <w:sz w:val="24"/>
          <w:szCs w:val="24"/>
          <w:rtl w:val="0"/>
        </w:rPr>
        <w:t xml:space="preserve">Drainage that smells bad or looks infected.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ind w:left="720" w:hanging="360"/>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If you have pain that isn’t relieved by the prescribed pain medicines, inability to urinate, a fever over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720" w:firstLine="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101 F, persistent nausea or vomiting, or severe bleeding as described above, please contact our office at 270-789-2445.  Our hours are 8:30AM-5:00PM, Monday-Friday. </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80" w:before="280" w:lineRule="auto"/>
        <w:rPr>
          <w:b w:val="1"/>
          <w:sz w:val="48"/>
          <w:szCs w:val="4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80" w:before="280" w:lineRule="auto"/>
        <w:rPr>
          <w:b w:val="1"/>
          <w:sz w:val="48"/>
          <w:szCs w:val="48"/>
        </w:rPr>
      </w:pPr>
      <w:r w:rsidDel="00000000" w:rsidR="00000000" w:rsidRPr="00000000">
        <w:rPr>
          <w:b w:val="1"/>
          <w:sz w:val="48"/>
          <w:szCs w:val="48"/>
          <w:rtl w:val="0"/>
        </w:rPr>
        <w:t xml:space="preserve">Ureteral Stents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80" w:before="0" w:lineRule="auto"/>
        <w:rPr>
          <w:sz w:val="24"/>
          <w:szCs w:val="24"/>
        </w:rPr>
      </w:pPr>
      <w:r w:rsidDel="00000000" w:rsidR="00000000" w:rsidRPr="00000000">
        <w:rPr>
          <w:rtl w:val="0"/>
        </w:rPr>
        <w:t xml:space="preserve">A </w:t>
      </w:r>
      <w:r w:rsidDel="00000000" w:rsidR="00000000" w:rsidRPr="00000000">
        <w:rPr>
          <w:b w:val="1"/>
          <w:rtl w:val="0"/>
        </w:rPr>
        <w:t xml:space="preserve">ureteral stent</w:t>
      </w:r>
      <w:r w:rsidDel="00000000" w:rsidR="00000000" w:rsidRPr="00000000">
        <w:rPr>
          <w:rtl w:val="0"/>
        </w:rPr>
        <w:t xml:space="preserve"> is a soft plastic tube with holes in it. It’s temporarily inserted into a ureter to help drain urine into the bladder. One end goes in the kidney. The other end goes in the bladder. A coil on each end holds the stent in place. The stent can’t be seen from outside the body. It shouldn’t interfere with your normal routine. Your stent will be put in by a </w:t>
      </w:r>
      <w:r w:rsidDel="00000000" w:rsidR="00000000" w:rsidRPr="00000000">
        <w:rPr>
          <w:b w:val="1"/>
          <w:rtl w:val="0"/>
        </w:rPr>
        <w:t xml:space="preserve">urologist</w:t>
      </w:r>
      <w:r w:rsidDel="00000000" w:rsidR="00000000" w:rsidRPr="00000000">
        <w:rPr>
          <w:rtl w:val="0"/>
        </w:rPr>
        <w:t xml:space="preserve"> (doctor trained in treating the urinary tract) or another specialist. The procedure is done in a hospital or surgery center. You’ll likely go home the same day.</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80" w:before="0" w:lineRule="auto"/>
        <w:rPr>
          <w:b w:val="1"/>
          <w:sz w:val="27"/>
          <w:szCs w:val="27"/>
        </w:rPr>
      </w:pPr>
      <w:r w:rsidDel="00000000" w:rsidR="00000000" w:rsidRPr="00000000">
        <w:rPr>
          <w:b w:val="1"/>
          <w:sz w:val="27"/>
          <w:szCs w:val="27"/>
          <w:rtl w:val="0"/>
        </w:rPr>
        <w:t xml:space="preserve">When Is a Ureteral Stent Used?</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80" w:before="0" w:lineRule="auto"/>
        <w:rPr>
          <w:sz w:val="24"/>
          <w:szCs w:val="24"/>
        </w:rPr>
      </w:pPr>
      <w:r w:rsidDel="00000000" w:rsidR="00000000" w:rsidRPr="00000000">
        <w:rPr>
          <w:rtl w:val="0"/>
        </w:rPr>
        <w:t xml:space="preserve">A ureteral stent may be used:</w:t>
      </w:r>
      <w:r w:rsidDel="00000000" w:rsidR="00000000" w:rsidRPr="00000000">
        <w:rPr>
          <w:rtl w:val="0"/>
        </w:rPr>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tl w:val="0"/>
        </w:rPr>
        <w:t xml:space="preserve">To bypass a blockage in a kidney or ureter.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tl w:val="0"/>
        </w:rPr>
        <w:t xml:space="preserve">During kidney stone removal.</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280" w:before="0" w:lineRule="auto"/>
        <w:ind w:left="720" w:hanging="360"/>
        <w:rPr/>
      </w:pPr>
      <w:r w:rsidDel="00000000" w:rsidR="00000000" w:rsidRPr="00000000">
        <w:rPr>
          <w:rtl w:val="0"/>
        </w:rPr>
        <w:t xml:space="preserve">To let a ureter heal after surgery.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80" w:before="0" w:lineRule="auto"/>
        <w:rPr>
          <w:b w:val="1"/>
          <w:sz w:val="27"/>
          <w:szCs w:val="27"/>
        </w:rPr>
      </w:pPr>
      <w:r w:rsidDel="00000000" w:rsidR="00000000" w:rsidRPr="00000000">
        <w:rPr>
          <w:b w:val="1"/>
          <w:sz w:val="27"/>
          <w:szCs w:val="27"/>
          <w:rtl w:val="0"/>
        </w:rPr>
        <w:t xml:space="preserve">While You Have a Stent</w:t>
      </w:r>
      <w:r w:rsidDel="00000000" w:rsidR="00000000" w:rsidRPr="00000000">
        <w:rPr/>
        <w:drawing>
          <wp:inline distB="0" distT="0" distL="0" distR="0">
            <wp:extent cx="2431439" cy="3402325"/>
            <wp:effectExtent b="0" l="0" r="0" t="0"/>
            <wp:docPr descr="Cross section of kidney, ureter, and bladder with stent in place. Stent starts in kidney. Urine drains into it to leave kidney. Stent allows urine to bypass blockage in ureter. Stent ends in bladder. Urine drains out of it into the bladder." id="2" name="image1.jpg"/>
            <a:graphic>
              <a:graphicData uri="http://schemas.openxmlformats.org/drawingml/2006/picture">
                <pic:pic>
                  <pic:nvPicPr>
                    <pic:cNvPr descr="Cross section of kidney, ureter, and bladder with stent in place. Stent starts in kidney. Urine drains into it to leave kidney. Stent allows urine to bypass blockage in ureter. Stent ends in bladder. Urine drains out of it into the bladder." id="0" name="image1.jpg"/>
                    <pic:cNvPicPr preferRelativeResize="0"/>
                  </pic:nvPicPr>
                  <pic:blipFill>
                    <a:blip r:embed="rId7"/>
                    <a:srcRect b="0" l="0" r="0" t="0"/>
                    <a:stretch>
                      <a:fillRect/>
                    </a:stretch>
                  </pic:blipFill>
                  <pic:spPr>
                    <a:xfrm>
                      <a:off x="0" y="0"/>
                      <a:ext cx="2431439" cy="3402325"/>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tl w:val="0"/>
        </w:rPr>
        <w:t xml:space="preserve">Some discomfort is normal. Certain movements may trigger pain or a feeling that you need to urinate. You may also feel mild soreness or pressure before or during urination. These symptoms will go away a few days after the stent is removed.</w:t>
      </w:r>
      <w:r w:rsidDel="00000000" w:rsidR="00000000" w:rsidRPr="00000000">
        <w:rPr>
          <w:rtl w:val="0"/>
        </w:rPr>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tl w:val="0"/>
        </w:rPr>
        <w:t xml:space="preserve">Medication to control pain or bladder spasms or to prevent infection may be prescribed. Take this as directed.</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before="0" w:lineRule="auto"/>
        <w:ind w:left="720" w:hanging="360"/>
        <w:rPr/>
      </w:pPr>
      <w:r w:rsidDel="00000000" w:rsidR="00000000" w:rsidRPr="00000000">
        <w:rPr>
          <w:rtl w:val="0"/>
        </w:rPr>
        <w:t xml:space="preserve">Drink plenty of fluids to help flush out your urinary tract.</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280" w:before="0" w:lineRule="auto"/>
        <w:ind w:left="720" w:hanging="360"/>
        <w:rPr/>
      </w:pPr>
      <w:r w:rsidDel="00000000" w:rsidR="00000000" w:rsidRPr="00000000">
        <w:rPr>
          <w:rtl w:val="0"/>
        </w:rPr>
        <w:t xml:space="preserve">Your urine may be slightly pink or red. This is due to bleeding caused by minor irritation from the stent. This may happen on and off while you have the stent.</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80" w:before="0" w:lineRule="auto"/>
        <w:rPr>
          <w:b w:val="1"/>
          <w:sz w:val="27"/>
          <w:szCs w:val="27"/>
        </w:rPr>
      </w:pPr>
      <w:r w:rsidDel="00000000" w:rsidR="00000000" w:rsidRPr="00000000">
        <w:rPr>
          <w:b w:val="1"/>
          <w:sz w:val="27"/>
          <w:szCs w:val="27"/>
          <w:rtl w:val="0"/>
        </w:rPr>
        <w:t xml:space="preserve">How Long Will You Need a Stent?</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80" w:before="0" w:lineRule="auto"/>
        <w:rPr>
          <w:sz w:val="24"/>
          <w:szCs w:val="24"/>
        </w:rPr>
      </w:pPr>
      <w:r w:rsidDel="00000000" w:rsidR="00000000" w:rsidRPr="00000000">
        <w:rPr>
          <w:rtl w:val="0"/>
        </w:rPr>
        <w:t xml:space="preserve">The stent is often taken out after the blockage in the ureter is treated or the ureter has healed. This can be from 3 days to 4 weeks. If a stent is needed for a long time, it may need to be changed every few months.</w:t>
      </w: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pgMar w:bottom="720" w:top="864"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0"/>
        <w:szCs w:val="20"/>
      </w:rPr>
    </w:lvl>
    <w:lvl w:ilvl="1">
      <w:start w:val="1"/>
      <w:numFmt w:val="bullet"/>
      <w:lvlText w:val="o"/>
      <w:lvlJc w:val="left"/>
      <w:pPr>
        <w:ind w:left="1440" w:hanging="360"/>
      </w:pPr>
      <w:rPr>
        <w:rFonts w:ascii="Arial" w:cs="Arial" w:eastAsia="Arial" w:hAnsi="Arial"/>
        <w:sz w:val="20"/>
        <w:szCs w:val="20"/>
      </w:rPr>
    </w:lvl>
    <w:lvl w:ilvl="2">
      <w:start w:val="1"/>
      <w:numFmt w:val="bullet"/>
      <w:lvlText w:val="▪"/>
      <w:lvlJc w:val="left"/>
      <w:pPr>
        <w:ind w:left="2160" w:hanging="360"/>
      </w:pPr>
      <w:rPr>
        <w:rFonts w:ascii="Arial" w:cs="Arial" w:eastAsia="Arial" w:hAnsi="Arial"/>
        <w:sz w:val="20"/>
        <w:szCs w:val="20"/>
      </w:rPr>
    </w:lvl>
    <w:lvl w:ilvl="3">
      <w:start w:val="1"/>
      <w:numFmt w:val="bullet"/>
      <w:lvlText w:val="▪"/>
      <w:lvlJc w:val="left"/>
      <w:pPr>
        <w:ind w:left="2880" w:hanging="360"/>
      </w:pPr>
      <w:rPr>
        <w:rFonts w:ascii="Arial" w:cs="Arial" w:eastAsia="Arial" w:hAnsi="Arial"/>
        <w:sz w:val="20"/>
        <w:szCs w:val="20"/>
      </w:rPr>
    </w:lvl>
    <w:lvl w:ilvl="4">
      <w:start w:val="1"/>
      <w:numFmt w:val="bullet"/>
      <w:lvlText w:val="▪"/>
      <w:lvlJc w:val="left"/>
      <w:pPr>
        <w:ind w:left="3600" w:hanging="360"/>
      </w:pPr>
      <w:rPr>
        <w:rFonts w:ascii="Arial" w:cs="Arial" w:eastAsia="Arial" w:hAnsi="Arial"/>
        <w:sz w:val="20"/>
        <w:szCs w:val="20"/>
      </w:rPr>
    </w:lvl>
    <w:lvl w:ilvl="5">
      <w:start w:val="1"/>
      <w:numFmt w:val="bullet"/>
      <w:lvlText w:val="▪"/>
      <w:lvlJc w:val="left"/>
      <w:pPr>
        <w:ind w:left="4320" w:hanging="360"/>
      </w:pPr>
      <w:rPr>
        <w:rFonts w:ascii="Arial" w:cs="Arial" w:eastAsia="Arial" w:hAnsi="Arial"/>
        <w:sz w:val="20"/>
        <w:szCs w:val="20"/>
      </w:rPr>
    </w:lvl>
    <w:lvl w:ilvl="6">
      <w:start w:val="1"/>
      <w:numFmt w:val="bullet"/>
      <w:lvlText w:val="▪"/>
      <w:lvlJc w:val="left"/>
      <w:pPr>
        <w:ind w:left="5040" w:hanging="360"/>
      </w:pPr>
      <w:rPr>
        <w:rFonts w:ascii="Arial" w:cs="Arial" w:eastAsia="Arial" w:hAnsi="Arial"/>
        <w:sz w:val="20"/>
        <w:szCs w:val="20"/>
      </w:rPr>
    </w:lvl>
    <w:lvl w:ilvl="7">
      <w:start w:val="1"/>
      <w:numFmt w:val="bullet"/>
      <w:lvlText w:val="▪"/>
      <w:lvlJc w:val="left"/>
      <w:pPr>
        <w:ind w:left="5760" w:hanging="360"/>
      </w:pPr>
      <w:rPr>
        <w:rFonts w:ascii="Arial" w:cs="Arial" w:eastAsia="Arial" w:hAnsi="Arial"/>
        <w:sz w:val="20"/>
        <w:szCs w:val="20"/>
      </w:rPr>
    </w:lvl>
    <w:lvl w:ilvl="8">
      <w:start w:val="1"/>
      <w:numFmt w:val="bullet"/>
      <w:lvlText w:val="▪"/>
      <w:lvlJc w:val="left"/>
      <w:pPr>
        <w:ind w:left="6480" w:hanging="360"/>
      </w:pPr>
      <w:rPr>
        <w:rFonts w:ascii="Arial" w:cs="Arial" w:eastAsia="Arial" w:hAnsi="Arial"/>
        <w:sz w:val="20"/>
        <w:szCs w:val="20"/>
      </w:rPr>
    </w:lvl>
  </w:abstractNum>
  <w:abstractNum w:abstractNumId="2">
    <w:lvl w:ilvl="0">
      <w:start w:val="1"/>
      <w:numFmt w:val="bullet"/>
      <w:lvlText w:val="●"/>
      <w:lvlJc w:val="left"/>
      <w:pPr>
        <w:ind w:left="720" w:hanging="360"/>
      </w:pPr>
      <w:rPr>
        <w:rFonts w:ascii="Arial" w:cs="Arial" w:eastAsia="Arial" w:hAnsi="Arial"/>
        <w:sz w:val="20"/>
        <w:szCs w:val="20"/>
      </w:rPr>
    </w:lvl>
    <w:lvl w:ilvl="1">
      <w:start w:val="1"/>
      <w:numFmt w:val="bullet"/>
      <w:lvlText w:val="o"/>
      <w:lvlJc w:val="left"/>
      <w:pPr>
        <w:ind w:left="1440" w:hanging="360"/>
      </w:pPr>
      <w:rPr>
        <w:rFonts w:ascii="Arial" w:cs="Arial" w:eastAsia="Arial" w:hAnsi="Arial"/>
        <w:sz w:val="20"/>
        <w:szCs w:val="20"/>
      </w:rPr>
    </w:lvl>
    <w:lvl w:ilvl="2">
      <w:start w:val="1"/>
      <w:numFmt w:val="bullet"/>
      <w:lvlText w:val="▪"/>
      <w:lvlJc w:val="left"/>
      <w:pPr>
        <w:ind w:left="2160" w:hanging="360"/>
      </w:pPr>
      <w:rPr>
        <w:rFonts w:ascii="Arial" w:cs="Arial" w:eastAsia="Arial" w:hAnsi="Arial"/>
        <w:sz w:val="20"/>
        <w:szCs w:val="20"/>
      </w:rPr>
    </w:lvl>
    <w:lvl w:ilvl="3">
      <w:start w:val="1"/>
      <w:numFmt w:val="bullet"/>
      <w:lvlText w:val="▪"/>
      <w:lvlJc w:val="left"/>
      <w:pPr>
        <w:ind w:left="2880" w:hanging="360"/>
      </w:pPr>
      <w:rPr>
        <w:rFonts w:ascii="Arial" w:cs="Arial" w:eastAsia="Arial" w:hAnsi="Arial"/>
        <w:sz w:val="20"/>
        <w:szCs w:val="20"/>
      </w:rPr>
    </w:lvl>
    <w:lvl w:ilvl="4">
      <w:start w:val="1"/>
      <w:numFmt w:val="bullet"/>
      <w:lvlText w:val="▪"/>
      <w:lvlJc w:val="left"/>
      <w:pPr>
        <w:ind w:left="3600" w:hanging="360"/>
      </w:pPr>
      <w:rPr>
        <w:rFonts w:ascii="Arial" w:cs="Arial" w:eastAsia="Arial" w:hAnsi="Arial"/>
        <w:sz w:val="20"/>
        <w:szCs w:val="20"/>
      </w:rPr>
    </w:lvl>
    <w:lvl w:ilvl="5">
      <w:start w:val="1"/>
      <w:numFmt w:val="bullet"/>
      <w:lvlText w:val="▪"/>
      <w:lvlJc w:val="left"/>
      <w:pPr>
        <w:ind w:left="4320" w:hanging="360"/>
      </w:pPr>
      <w:rPr>
        <w:rFonts w:ascii="Arial" w:cs="Arial" w:eastAsia="Arial" w:hAnsi="Arial"/>
        <w:sz w:val="20"/>
        <w:szCs w:val="20"/>
      </w:rPr>
    </w:lvl>
    <w:lvl w:ilvl="6">
      <w:start w:val="1"/>
      <w:numFmt w:val="bullet"/>
      <w:lvlText w:val="▪"/>
      <w:lvlJc w:val="left"/>
      <w:pPr>
        <w:ind w:left="5040" w:hanging="360"/>
      </w:pPr>
      <w:rPr>
        <w:rFonts w:ascii="Arial" w:cs="Arial" w:eastAsia="Arial" w:hAnsi="Arial"/>
        <w:sz w:val="20"/>
        <w:szCs w:val="20"/>
      </w:rPr>
    </w:lvl>
    <w:lvl w:ilvl="7">
      <w:start w:val="1"/>
      <w:numFmt w:val="bullet"/>
      <w:lvlText w:val="▪"/>
      <w:lvlJc w:val="left"/>
      <w:pPr>
        <w:ind w:left="5760" w:hanging="360"/>
      </w:pPr>
      <w:rPr>
        <w:rFonts w:ascii="Arial" w:cs="Arial" w:eastAsia="Arial" w:hAnsi="Arial"/>
        <w:sz w:val="20"/>
        <w:szCs w:val="20"/>
      </w:rPr>
    </w:lvl>
    <w:lvl w:ilvl="8">
      <w:start w:val="1"/>
      <w:numFmt w:val="bullet"/>
      <w:lvlText w:val="▪"/>
      <w:lvlJc w:val="left"/>
      <w:pPr>
        <w:ind w:left="6480" w:hanging="360"/>
      </w:pPr>
      <w:rPr>
        <w:rFonts w:ascii="Arial" w:cs="Arial" w:eastAsia="Arial" w:hAnsi="Arial"/>
        <w:sz w:val="20"/>
        <w:szCs w:val="20"/>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