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2E65" w:rsidRDefault="00B92E65" w:rsidP="00E9676A">
      <w:pPr>
        <w:pStyle w:val="NormalWeb"/>
        <w:jc w:val="center"/>
        <w:rPr>
          <w:rStyle w:val="Strong"/>
          <w:rFonts w:ascii="Arial" w:hAnsi="Arial" w:cs="Arial"/>
          <w:sz w:val="20"/>
          <w:szCs w:val="20"/>
        </w:rPr>
      </w:pPr>
      <w:r>
        <w:rPr>
          <w:rFonts w:ascii="Arial" w:hAnsi="Arial" w:cs="Arial"/>
          <w:b/>
          <w:bCs/>
          <w:noProof/>
          <w:sz w:val="20"/>
          <w:szCs w:val="20"/>
        </w:rPr>
        <w:drawing>
          <wp:inline distT="0" distB="0" distL="0" distR="0">
            <wp:extent cx="4779264" cy="118262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U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79264" cy="1182624"/>
                    </a:xfrm>
                    <a:prstGeom prst="rect">
                      <a:avLst/>
                    </a:prstGeom>
                  </pic:spPr>
                </pic:pic>
              </a:graphicData>
            </a:graphic>
          </wp:inline>
        </w:drawing>
      </w:r>
    </w:p>
    <w:p w:rsidR="00E9676A" w:rsidRPr="00B92E65" w:rsidRDefault="00634EBC" w:rsidP="00E9676A">
      <w:pPr>
        <w:pStyle w:val="NormalWeb"/>
        <w:jc w:val="center"/>
        <w:rPr>
          <w:rFonts w:ascii="Arial" w:hAnsi="Arial" w:cs="Arial"/>
          <w:b/>
          <w:bCs/>
        </w:rPr>
      </w:pPr>
      <w:bookmarkStart w:id="0" w:name="_GoBack"/>
      <w:bookmarkEnd w:id="0"/>
      <w:r w:rsidRPr="00B92E65">
        <w:rPr>
          <w:rStyle w:val="Strong"/>
          <w:rFonts w:ascii="Arial" w:hAnsi="Arial" w:cs="Arial"/>
        </w:rPr>
        <w:t>Varicocele</w:t>
      </w:r>
      <w:r w:rsidR="00145771" w:rsidRPr="00B92E65">
        <w:rPr>
          <w:rStyle w:val="Strong"/>
          <w:rFonts w:ascii="Arial" w:hAnsi="Arial" w:cs="Arial"/>
        </w:rPr>
        <w:t xml:space="preserve"> </w:t>
      </w:r>
      <w:r w:rsidR="00E9676A" w:rsidRPr="00B92E65">
        <w:rPr>
          <w:rStyle w:val="Strong"/>
          <w:rFonts w:ascii="Arial" w:hAnsi="Arial" w:cs="Arial"/>
        </w:rPr>
        <w:t>Post-Op Instructions</w:t>
      </w:r>
    </w:p>
    <w:p w:rsidR="00E9676A" w:rsidRPr="00B92E65" w:rsidRDefault="00E9676A" w:rsidP="00E9676A">
      <w:pPr>
        <w:numPr>
          <w:ilvl w:val="0"/>
          <w:numId w:val="1"/>
        </w:numPr>
        <w:spacing w:before="100" w:beforeAutospacing="1" w:after="100" w:afterAutospacing="1"/>
        <w:rPr>
          <w:rFonts w:ascii="Arial" w:hAnsi="Arial" w:cs="Arial"/>
        </w:rPr>
      </w:pPr>
      <w:r w:rsidRPr="00B92E65">
        <w:rPr>
          <w:rFonts w:ascii="Arial" w:hAnsi="Arial" w:cs="Arial"/>
        </w:rPr>
        <w:t xml:space="preserve">You must have someone available to drive you home after your procedure. </w:t>
      </w:r>
    </w:p>
    <w:p w:rsidR="00E9676A" w:rsidRPr="00B92E65" w:rsidRDefault="00E9676A" w:rsidP="00E9676A">
      <w:pPr>
        <w:numPr>
          <w:ilvl w:val="0"/>
          <w:numId w:val="1"/>
        </w:numPr>
        <w:spacing w:before="100" w:beforeAutospacing="1" w:after="100" w:afterAutospacing="1"/>
        <w:rPr>
          <w:rFonts w:ascii="Arial" w:hAnsi="Arial" w:cs="Arial"/>
        </w:rPr>
      </w:pPr>
      <w:r w:rsidRPr="00B92E65">
        <w:rPr>
          <w:rFonts w:ascii="Arial" w:hAnsi="Arial" w:cs="Arial"/>
        </w:rPr>
        <w:t xml:space="preserve">Avoid strenuous activity for </w:t>
      </w:r>
      <w:r w:rsidR="00145771" w:rsidRPr="00B92E65">
        <w:rPr>
          <w:rFonts w:ascii="Arial" w:hAnsi="Arial" w:cs="Arial"/>
        </w:rPr>
        <w:t>2 weeks</w:t>
      </w:r>
      <w:r w:rsidRPr="00B92E65">
        <w:rPr>
          <w:rFonts w:ascii="Arial" w:hAnsi="Arial" w:cs="Arial"/>
        </w:rPr>
        <w:t xml:space="preserve"> after your procedure. This includes any heavy lifting. You may return to work the next day, as long as no strenuous activity is required. </w:t>
      </w:r>
    </w:p>
    <w:p w:rsidR="00E9676A" w:rsidRPr="00B92E65" w:rsidRDefault="00145771" w:rsidP="00E9676A">
      <w:pPr>
        <w:numPr>
          <w:ilvl w:val="0"/>
          <w:numId w:val="1"/>
        </w:numPr>
        <w:spacing w:before="100" w:beforeAutospacing="1" w:after="100" w:afterAutospacing="1"/>
        <w:rPr>
          <w:rFonts w:ascii="Arial" w:hAnsi="Arial" w:cs="Arial"/>
        </w:rPr>
      </w:pPr>
      <w:r w:rsidRPr="00B92E65">
        <w:rPr>
          <w:rFonts w:ascii="Arial" w:hAnsi="Arial" w:cs="Arial"/>
        </w:rPr>
        <w:t>You may shower after 48</w:t>
      </w:r>
      <w:r w:rsidR="00E9676A" w:rsidRPr="00B92E65">
        <w:rPr>
          <w:rFonts w:ascii="Arial" w:hAnsi="Arial" w:cs="Arial"/>
        </w:rPr>
        <w:t xml:space="preserve"> hours. Do not take a bath or use a hot tub</w:t>
      </w:r>
      <w:r w:rsidR="00D60851" w:rsidRPr="00B92E65">
        <w:rPr>
          <w:rFonts w:ascii="Arial" w:hAnsi="Arial" w:cs="Arial"/>
        </w:rPr>
        <w:t xml:space="preserve"> or swimming pool</w:t>
      </w:r>
      <w:r w:rsidR="00E9676A" w:rsidRPr="00B92E65">
        <w:rPr>
          <w:rFonts w:ascii="Arial" w:hAnsi="Arial" w:cs="Arial"/>
        </w:rPr>
        <w:t xml:space="preserve"> for five (5) days. </w:t>
      </w:r>
    </w:p>
    <w:p w:rsidR="00E9676A" w:rsidRPr="00B92E65" w:rsidRDefault="00E9676A" w:rsidP="00E9676A">
      <w:pPr>
        <w:numPr>
          <w:ilvl w:val="0"/>
          <w:numId w:val="1"/>
        </w:numPr>
        <w:spacing w:before="100" w:beforeAutospacing="1" w:after="100" w:afterAutospacing="1"/>
        <w:rPr>
          <w:rFonts w:ascii="Arial" w:hAnsi="Arial" w:cs="Arial"/>
        </w:rPr>
      </w:pPr>
      <w:r w:rsidRPr="00B92E65">
        <w:rPr>
          <w:rFonts w:ascii="Arial" w:hAnsi="Arial" w:cs="Arial"/>
        </w:rPr>
        <w:t>You may apply ice or a cold pack to the scrotum as needed, for 10 minutes of every hours. (A bag of frozen peas will mold to the area). This may help reduce any pain or swelling. It may als</w:t>
      </w:r>
      <w:r w:rsidR="00D60851" w:rsidRPr="00B92E65">
        <w:rPr>
          <w:rFonts w:ascii="Arial" w:hAnsi="Arial" w:cs="Arial"/>
        </w:rPr>
        <w:t>o be helpful to wear supportive</w:t>
      </w:r>
      <w:r w:rsidR="00B92E65" w:rsidRPr="00B92E65">
        <w:rPr>
          <w:rFonts w:ascii="Arial" w:hAnsi="Arial" w:cs="Arial"/>
        </w:rPr>
        <w:t xml:space="preserve"> </w:t>
      </w:r>
      <w:r w:rsidRPr="00B92E65">
        <w:rPr>
          <w:rFonts w:ascii="Arial" w:hAnsi="Arial" w:cs="Arial"/>
        </w:rPr>
        <w:t xml:space="preserve">underwear, such as briefs. </w:t>
      </w:r>
    </w:p>
    <w:p w:rsidR="00145771" w:rsidRPr="00B92E65" w:rsidRDefault="00E9676A" w:rsidP="00E9676A">
      <w:pPr>
        <w:numPr>
          <w:ilvl w:val="0"/>
          <w:numId w:val="1"/>
        </w:numPr>
        <w:spacing w:before="100" w:beforeAutospacing="1" w:after="100" w:afterAutospacing="1"/>
        <w:rPr>
          <w:rFonts w:ascii="Arial" w:hAnsi="Arial" w:cs="Arial"/>
        </w:rPr>
      </w:pPr>
      <w:r w:rsidRPr="00B92E65">
        <w:rPr>
          <w:rFonts w:ascii="Arial" w:hAnsi="Arial" w:cs="Arial"/>
        </w:rPr>
        <w:t xml:space="preserve">Expect some mild pain, mild swelling of the scrotum and possible slight fluid leak from the site of the </w:t>
      </w:r>
      <w:r w:rsidR="00145771" w:rsidRPr="00B92E65">
        <w:rPr>
          <w:rFonts w:ascii="Arial" w:hAnsi="Arial" w:cs="Arial"/>
        </w:rPr>
        <w:t>inc</w:t>
      </w:r>
      <w:r w:rsidR="00634EBC" w:rsidRPr="00B92E65">
        <w:rPr>
          <w:rFonts w:ascii="Arial" w:hAnsi="Arial" w:cs="Arial"/>
        </w:rPr>
        <w:t>ision in the groin</w:t>
      </w:r>
      <w:r w:rsidRPr="00B92E65">
        <w:rPr>
          <w:rFonts w:ascii="Arial" w:hAnsi="Arial" w:cs="Arial"/>
        </w:rPr>
        <w:t xml:space="preserve">. </w:t>
      </w:r>
    </w:p>
    <w:p w:rsidR="00145771" w:rsidRPr="00B92E65" w:rsidRDefault="00E9676A" w:rsidP="00145771">
      <w:pPr>
        <w:numPr>
          <w:ilvl w:val="0"/>
          <w:numId w:val="1"/>
        </w:numPr>
        <w:spacing w:before="100" w:beforeAutospacing="1" w:after="100" w:afterAutospacing="1"/>
        <w:rPr>
          <w:rFonts w:ascii="Arial" w:hAnsi="Arial" w:cs="Arial"/>
        </w:rPr>
      </w:pPr>
      <w:r w:rsidRPr="00B92E65">
        <w:rPr>
          <w:rFonts w:ascii="Arial" w:hAnsi="Arial" w:cs="Arial"/>
        </w:rPr>
        <w:t>You</w:t>
      </w:r>
      <w:r w:rsidR="00145771" w:rsidRPr="00B92E65">
        <w:rPr>
          <w:rFonts w:ascii="Arial" w:hAnsi="Arial" w:cs="Arial"/>
        </w:rPr>
        <w:t xml:space="preserve"> may continue your normal diet immediately after surgery.</w:t>
      </w:r>
    </w:p>
    <w:p w:rsidR="00145771" w:rsidRPr="00B92E65" w:rsidRDefault="00145771" w:rsidP="00145771">
      <w:pPr>
        <w:numPr>
          <w:ilvl w:val="0"/>
          <w:numId w:val="1"/>
        </w:numPr>
        <w:spacing w:before="100" w:beforeAutospacing="1" w:after="100" w:afterAutospacing="1"/>
        <w:rPr>
          <w:rFonts w:ascii="Arial" w:hAnsi="Arial" w:cs="Arial"/>
        </w:rPr>
      </w:pPr>
      <w:r w:rsidRPr="00B92E65">
        <w:rPr>
          <w:rFonts w:ascii="Arial" w:hAnsi="Arial" w:cs="Arial"/>
        </w:rPr>
        <w:t>Wear the scrotal support (jock strap) or brief underwear for 2 weeks after surgery.</w:t>
      </w:r>
    </w:p>
    <w:p w:rsidR="00E9676A" w:rsidRPr="00B92E65" w:rsidRDefault="00E9676A" w:rsidP="00E9676A">
      <w:pPr>
        <w:numPr>
          <w:ilvl w:val="0"/>
          <w:numId w:val="1"/>
        </w:numPr>
        <w:spacing w:before="100" w:beforeAutospacing="1" w:after="100" w:afterAutospacing="1"/>
      </w:pPr>
      <w:r w:rsidRPr="00B92E65">
        <w:rPr>
          <w:rFonts w:ascii="Arial" w:hAnsi="Arial" w:cs="Arial"/>
        </w:rPr>
        <w:t xml:space="preserve">You may resume having sex after </w:t>
      </w:r>
      <w:r w:rsidR="00145771" w:rsidRPr="00B92E65">
        <w:rPr>
          <w:rFonts w:ascii="Arial" w:hAnsi="Arial" w:cs="Arial"/>
        </w:rPr>
        <w:t>1 week</w:t>
      </w:r>
      <w:r w:rsidRPr="00B92E65">
        <w:rPr>
          <w:rFonts w:ascii="Arial" w:hAnsi="Arial" w:cs="Arial"/>
        </w:rPr>
        <w:t xml:space="preserve">, if comfortable enough. </w:t>
      </w:r>
      <w:r w:rsidR="00D60851" w:rsidRPr="00B92E65">
        <w:rPr>
          <w:rFonts w:ascii="Arial" w:hAnsi="Arial" w:cs="Arial"/>
        </w:rPr>
        <w:t xml:space="preserve">It is okay to try and achieve pregnancy as soon as your resume sex. </w:t>
      </w:r>
      <w:r w:rsidRPr="00B92E65">
        <w:rPr>
          <w:rFonts w:ascii="Arial" w:hAnsi="Arial" w:cs="Arial"/>
        </w:rPr>
        <w:t>You may take Extra-Strength Tylenol, Motrin or Advil as needed for any pain or discomfort. Follow the package directions regarding dose.  If these medications do not work, take the prescribed pain medicines you were given.</w:t>
      </w:r>
    </w:p>
    <w:p w:rsidR="00E9676A" w:rsidRPr="00B92E65" w:rsidRDefault="00E9676A" w:rsidP="00E9676A">
      <w:pPr>
        <w:numPr>
          <w:ilvl w:val="0"/>
          <w:numId w:val="1"/>
        </w:numPr>
        <w:spacing w:before="100" w:beforeAutospacing="1" w:after="100" w:afterAutospacing="1"/>
        <w:rPr>
          <w:rStyle w:val="Strong"/>
          <w:b w:val="0"/>
          <w:bCs w:val="0"/>
        </w:rPr>
      </w:pPr>
      <w:r w:rsidRPr="00B92E65">
        <w:rPr>
          <w:rStyle w:val="style51"/>
          <w:sz w:val="24"/>
          <w:szCs w:val="24"/>
        </w:rPr>
        <w:t xml:space="preserve">If you experience unusual or severe pain that is not relieved by pain medication, excessive bleeding or drainage, excessive swelling or redness, foul odor </w:t>
      </w:r>
      <w:r w:rsidR="00145771" w:rsidRPr="00B92E65">
        <w:rPr>
          <w:rStyle w:val="style51"/>
          <w:sz w:val="24"/>
          <w:szCs w:val="24"/>
        </w:rPr>
        <w:t xml:space="preserve">from the incision </w:t>
      </w:r>
      <w:r w:rsidRPr="00B92E65">
        <w:rPr>
          <w:rStyle w:val="style51"/>
          <w:sz w:val="24"/>
          <w:szCs w:val="24"/>
        </w:rPr>
        <w:t xml:space="preserve">or a fever over 101° F, please contact the Urology clinic at </w:t>
      </w:r>
      <w:r w:rsidR="00B92E65" w:rsidRPr="00B92E65">
        <w:rPr>
          <w:rStyle w:val="style51"/>
          <w:sz w:val="24"/>
          <w:szCs w:val="24"/>
        </w:rPr>
        <w:t>270-789-2445.</w:t>
      </w:r>
    </w:p>
    <w:p w:rsidR="00145771" w:rsidRPr="00B92E65" w:rsidRDefault="00145771" w:rsidP="00E9676A">
      <w:pPr>
        <w:numPr>
          <w:ilvl w:val="0"/>
          <w:numId w:val="1"/>
        </w:numPr>
        <w:spacing w:before="100" w:beforeAutospacing="1" w:after="100" w:afterAutospacing="1"/>
      </w:pPr>
      <w:r w:rsidRPr="00B92E65">
        <w:rPr>
          <w:rStyle w:val="Strong"/>
          <w:rFonts w:ascii="Arial" w:hAnsi="Arial" w:cs="Arial"/>
        </w:rPr>
        <w:t xml:space="preserve">A follow-up appointment for wound check should be made 2-3 weeks after the surgery.  If the appointment wasn’t made prior to your release from the hospital, call </w:t>
      </w:r>
      <w:r w:rsidR="00B92E65" w:rsidRPr="00B92E65">
        <w:rPr>
          <w:rStyle w:val="Strong"/>
          <w:rFonts w:ascii="Arial" w:hAnsi="Arial" w:cs="Arial"/>
        </w:rPr>
        <w:t>270-789-2445</w:t>
      </w:r>
      <w:r w:rsidRPr="00B92E65">
        <w:rPr>
          <w:rStyle w:val="Strong"/>
          <w:rFonts w:ascii="Arial" w:hAnsi="Arial" w:cs="Arial"/>
        </w:rPr>
        <w:t>.</w:t>
      </w:r>
    </w:p>
    <w:p w:rsidR="00E9676A" w:rsidRDefault="00E9676A"/>
    <w:sectPr w:rsidR="00E9676A" w:rsidSect="005301C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A3D30"/>
    <w:multiLevelType w:val="multilevel"/>
    <w:tmpl w:val="9BF0C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76A"/>
    <w:rsid w:val="00145771"/>
    <w:rsid w:val="005301C0"/>
    <w:rsid w:val="00634EBC"/>
    <w:rsid w:val="00B92E65"/>
    <w:rsid w:val="00BA7BA5"/>
    <w:rsid w:val="00D60851"/>
    <w:rsid w:val="00D64B29"/>
    <w:rsid w:val="00E96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0783910-AC46-4C56-A604-16976572A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01C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E9676A"/>
    <w:pPr>
      <w:spacing w:before="100" w:beforeAutospacing="1" w:after="100" w:afterAutospacing="1"/>
    </w:pPr>
  </w:style>
  <w:style w:type="character" w:customStyle="1" w:styleId="style51">
    <w:name w:val="style51"/>
    <w:basedOn w:val="DefaultParagraphFont"/>
    <w:rsid w:val="00E9676A"/>
    <w:rPr>
      <w:rFonts w:ascii="Arial" w:hAnsi="Arial" w:cs="Arial" w:hint="default"/>
      <w:sz w:val="20"/>
      <w:szCs w:val="20"/>
    </w:rPr>
  </w:style>
  <w:style w:type="character" w:styleId="Strong">
    <w:name w:val="Strong"/>
    <w:basedOn w:val="DefaultParagraphFont"/>
    <w:qFormat/>
    <w:rsid w:val="00E967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UNIVERSITY OF KENTUCKY</vt:lpstr>
    </vt:vector>
  </TitlesOfParts>
  <Company>MCIS University of Kentucky</Company>
  <LinksUpToDate>false</LinksUpToDate>
  <CharactersWithSpaces>1685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KENTUCKY</dc:title>
  <dc:subject/>
  <dc:creator>C5 Tablet User</dc:creator>
  <cp:keywords/>
  <dc:description/>
  <cp:lastModifiedBy>Ben Angel</cp:lastModifiedBy>
  <cp:revision>2</cp:revision>
  <cp:lastPrinted>2011-04-07T13:13:00Z</cp:lastPrinted>
  <dcterms:created xsi:type="dcterms:W3CDTF">2016-11-08T02:45:00Z</dcterms:created>
  <dcterms:modified xsi:type="dcterms:W3CDTF">2016-11-08T02:45:00Z</dcterms:modified>
</cp:coreProperties>
</file>